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A8" w:rsidRDefault="00877BA8" w:rsidP="00877BA8">
      <w:r>
        <w:t xml:space="preserve">Bonjour, </w:t>
      </w:r>
    </w:p>
    <w:p w:rsidR="00877BA8" w:rsidRDefault="00877BA8" w:rsidP="00877BA8"/>
    <w:p w:rsidR="00877BA8" w:rsidRDefault="00877BA8" w:rsidP="00877BA8"/>
    <w:p w:rsidR="00877BA8" w:rsidRDefault="00877BA8" w:rsidP="00877BA8">
      <w:r>
        <w:t xml:space="preserve">Dans le cadre du </w:t>
      </w:r>
      <w:r w:rsidRPr="00250C3E">
        <w:rPr>
          <w:b/>
        </w:rPr>
        <w:t>Plan Lecture</w:t>
      </w:r>
      <w:r>
        <w:t xml:space="preserve">, la </w:t>
      </w:r>
      <w:r w:rsidRPr="0023748B">
        <w:rPr>
          <w:b/>
        </w:rPr>
        <w:t>Médiathèque</w:t>
      </w:r>
      <w:r>
        <w:t xml:space="preserve"> vous propose une séance de contes  </w:t>
      </w:r>
      <w:r>
        <w:br/>
        <w:t>pour votre classe de grande section de maternelle, CP ou CE1.</w:t>
      </w:r>
    </w:p>
    <w:p w:rsidR="00877BA8" w:rsidRPr="00504343" w:rsidRDefault="00877BA8" w:rsidP="00877BA8">
      <w:pPr>
        <w:spacing w:line="360" w:lineRule="auto"/>
        <w:jc w:val="center"/>
        <w:rPr>
          <w:color w:val="215868" w:themeColor="accent5" w:themeShade="80"/>
          <w:sz w:val="26"/>
          <w:szCs w:val="26"/>
        </w:rPr>
      </w:pPr>
      <w:r w:rsidRPr="00504343">
        <w:rPr>
          <w:b/>
          <w:color w:val="215868" w:themeColor="accent5" w:themeShade="80"/>
          <w:sz w:val="26"/>
          <w:szCs w:val="26"/>
        </w:rPr>
        <w:t xml:space="preserve">Jeudi 2 mars 2017, </w:t>
      </w:r>
      <w:r w:rsidRPr="00504343">
        <w:rPr>
          <w:b/>
          <w:color w:val="215868" w:themeColor="accent5" w:themeShade="80"/>
          <w:sz w:val="26"/>
          <w:szCs w:val="26"/>
        </w:rPr>
        <w:br/>
      </w:r>
      <w:r w:rsidRPr="00504343">
        <w:rPr>
          <w:color w:val="215868" w:themeColor="accent5" w:themeShade="80"/>
        </w:rPr>
        <w:t>la conteuse</w:t>
      </w:r>
      <w:r w:rsidRPr="00504343">
        <w:rPr>
          <w:b/>
          <w:color w:val="215868" w:themeColor="accent5" w:themeShade="80"/>
          <w:sz w:val="26"/>
          <w:szCs w:val="26"/>
        </w:rPr>
        <w:t xml:space="preserve"> Sylvie Delom </w:t>
      </w:r>
      <w:r w:rsidRPr="00504343">
        <w:rPr>
          <w:color w:val="215868" w:themeColor="accent5" w:themeShade="80"/>
        </w:rPr>
        <w:t>racontera</w:t>
      </w:r>
      <w:r w:rsidRPr="00504343">
        <w:rPr>
          <w:b/>
          <w:color w:val="215868" w:themeColor="accent5" w:themeShade="80"/>
          <w:sz w:val="26"/>
          <w:szCs w:val="26"/>
        </w:rPr>
        <w:t xml:space="preserve"> </w:t>
      </w:r>
      <w:r w:rsidRPr="00504343">
        <w:rPr>
          <w:b/>
          <w:color w:val="215868" w:themeColor="accent5" w:themeShade="80"/>
          <w:sz w:val="26"/>
          <w:szCs w:val="26"/>
        </w:rPr>
        <w:br/>
        <w:t>"</w:t>
      </w:r>
      <w:r w:rsidRPr="00504343">
        <w:rPr>
          <w:b/>
          <w:color w:val="215868" w:themeColor="accent5" w:themeShade="80"/>
          <w:sz w:val="26"/>
          <w:szCs w:val="26"/>
          <w:u w:val="single"/>
        </w:rPr>
        <w:t xml:space="preserve">Le fabuleux voyage de Brian </w:t>
      </w:r>
      <w:proofErr w:type="spellStart"/>
      <w:r w:rsidRPr="00504343">
        <w:rPr>
          <w:b/>
          <w:color w:val="215868" w:themeColor="accent5" w:themeShade="80"/>
          <w:sz w:val="26"/>
          <w:szCs w:val="26"/>
          <w:u w:val="single"/>
        </w:rPr>
        <w:t>O'Connor</w:t>
      </w:r>
      <w:proofErr w:type="spellEnd"/>
      <w:r w:rsidRPr="00504343">
        <w:rPr>
          <w:b/>
          <w:color w:val="215868" w:themeColor="accent5" w:themeShade="80"/>
          <w:sz w:val="26"/>
          <w:szCs w:val="26"/>
          <w:u w:val="single"/>
        </w:rPr>
        <w:t xml:space="preserve"> : Carnet de voyage </w:t>
      </w:r>
      <w:r>
        <w:rPr>
          <w:b/>
          <w:color w:val="215868" w:themeColor="accent5" w:themeShade="80"/>
          <w:sz w:val="26"/>
          <w:szCs w:val="26"/>
          <w:u w:val="single"/>
        </w:rPr>
        <w:br/>
      </w:r>
      <w:r w:rsidRPr="00504343">
        <w:rPr>
          <w:b/>
          <w:color w:val="215868" w:themeColor="accent5" w:themeShade="80"/>
          <w:sz w:val="26"/>
          <w:szCs w:val="26"/>
          <w:u w:val="single"/>
        </w:rPr>
        <w:t>d'un Gulliver contemporain</w:t>
      </w:r>
      <w:r w:rsidRPr="00504343">
        <w:rPr>
          <w:b/>
          <w:color w:val="215868" w:themeColor="accent5" w:themeShade="80"/>
          <w:sz w:val="26"/>
          <w:szCs w:val="26"/>
        </w:rPr>
        <w:t>"</w:t>
      </w:r>
      <w:r w:rsidRPr="00504343">
        <w:rPr>
          <w:b/>
          <w:color w:val="215868" w:themeColor="accent5" w:themeShade="80"/>
          <w:sz w:val="26"/>
          <w:szCs w:val="26"/>
        </w:rPr>
        <w:br/>
      </w:r>
      <w:r w:rsidRPr="00504343">
        <w:rPr>
          <w:color w:val="215868" w:themeColor="accent5" w:themeShade="80"/>
        </w:rPr>
        <w:t>à la</w:t>
      </w:r>
      <w:r w:rsidRPr="00504343">
        <w:rPr>
          <w:color w:val="215868" w:themeColor="accent5" w:themeShade="80"/>
          <w:sz w:val="26"/>
          <w:szCs w:val="26"/>
        </w:rPr>
        <w:t xml:space="preserve"> Médiathèque.</w:t>
      </w:r>
    </w:p>
    <w:p w:rsidR="00877BA8" w:rsidRDefault="00877BA8" w:rsidP="00877BA8">
      <w:pPr>
        <w:jc w:val="center"/>
      </w:pPr>
      <w:r w:rsidRPr="006D3BF6">
        <w:t xml:space="preserve">Deux séances </w:t>
      </w:r>
      <w:r>
        <w:t xml:space="preserve">vous </w:t>
      </w:r>
      <w:r w:rsidRPr="006D3BF6">
        <w:t xml:space="preserve">sont proposées : </w:t>
      </w:r>
      <w:r>
        <w:br/>
        <w:t>de 9h45 à 11h</w:t>
      </w:r>
      <w:r w:rsidRPr="006D3BF6">
        <w:br/>
      </w:r>
      <w:r>
        <w:rPr>
          <w:b/>
        </w:rPr>
        <w:t>o</w:t>
      </w:r>
      <w:r w:rsidRPr="00250C3E">
        <w:rPr>
          <w:b/>
        </w:rPr>
        <w:t>u</w:t>
      </w:r>
      <w:r>
        <w:t xml:space="preserve"> de 13h45 à 15h</w:t>
      </w:r>
    </w:p>
    <w:p w:rsidR="00877BA8" w:rsidRDefault="00877BA8" w:rsidP="00877BA8">
      <w:pPr>
        <w:pStyle w:val="Default"/>
      </w:pPr>
    </w:p>
    <w:p w:rsidR="00877BA8" w:rsidRDefault="00877BA8" w:rsidP="00877BA8">
      <w:pPr>
        <w:pStyle w:val="Default"/>
        <w:rPr>
          <w:sz w:val="22"/>
          <w:szCs w:val="22"/>
        </w:rPr>
      </w:pPr>
      <w:r>
        <w:rPr>
          <w:noProof/>
          <w:sz w:val="22"/>
          <w:szCs w:val="22"/>
          <w:lang w:eastAsia="fr-FR"/>
        </w:rPr>
        <w:drawing>
          <wp:anchor distT="0" distB="0" distL="114300" distR="114300" simplePos="0" relativeHeight="251659264" behindDoc="0" locked="0" layoutInCell="1" allowOverlap="1">
            <wp:simplePos x="0" y="0"/>
            <wp:positionH relativeFrom="column">
              <wp:posOffset>-499745</wp:posOffset>
            </wp:positionH>
            <wp:positionV relativeFrom="paragraph">
              <wp:posOffset>-3810</wp:posOffset>
            </wp:positionV>
            <wp:extent cx="2828925" cy="257873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ie-Delom.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8925" cy="2578735"/>
                    </a:xfrm>
                    <a:prstGeom prst="rect">
                      <a:avLst/>
                    </a:prstGeom>
                  </pic:spPr>
                </pic:pic>
              </a:graphicData>
            </a:graphic>
          </wp:anchor>
        </w:drawing>
      </w:r>
      <w:r>
        <w:rPr>
          <w:sz w:val="22"/>
          <w:szCs w:val="22"/>
        </w:rPr>
        <w:t xml:space="preserve">Tout commence le jour où un voyageur demande l’asile, un soir brumeux sur une terre irlandaise. Pour payer son gîte on lui demande de conter une histoire. Malheureusement, il n’en connaît aucune. S’en suit une nuit mémorable ! </w:t>
      </w:r>
      <w:r>
        <w:rPr>
          <w:sz w:val="22"/>
          <w:szCs w:val="22"/>
        </w:rPr>
        <w:br/>
        <w:t xml:space="preserve">Il profitera de chaque escale de son périple pour recueillir des histoires. Son carnet de voyage, s’étoffe d’abord de ces récits et plus on le parcourt, plus légendes </w:t>
      </w:r>
    </w:p>
    <w:p w:rsidR="00877BA8" w:rsidRDefault="00877BA8" w:rsidP="00877BA8">
      <w:pPr>
        <w:pStyle w:val="Default"/>
        <w:rPr>
          <w:sz w:val="22"/>
          <w:szCs w:val="22"/>
        </w:rPr>
      </w:pPr>
      <w:proofErr w:type="gramStart"/>
      <w:r>
        <w:rPr>
          <w:sz w:val="22"/>
          <w:szCs w:val="22"/>
        </w:rPr>
        <w:t>et</w:t>
      </w:r>
      <w:proofErr w:type="gramEnd"/>
      <w:r>
        <w:rPr>
          <w:sz w:val="22"/>
          <w:szCs w:val="22"/>
        </w:rPr>
        <w:t xml:space="preserve"> réalité se confondent.</w:t>
      </w:r>
    </w:p>
    <w:p w:rsidR="00877BA8" w:rsidRDefault="00877BA8" w:rsidP="00877BA8">
      <w:pPr>
        <w:spacing w:line="240" w:lineRule="auto"/>
      </w:pPr>
      <w:r>
        <w:t xml:space="preserve">Contés sur les épisodes des péripéties de notre voyageur, nous entrerons dans les mondes polaires, celui de la brousse, des déserts, de la haute montagne, des lacs et des océans… en passant par le monde de la ville. </w:t>
      </w:r>
      <w:r>
        <w:br/>
        <w:t>Facétieux, mystérieux, édifiant, merveilleux le livre-de-bord de ce voyageur.</w:t>
      </w:r>
    </w:p>
    <w:p w:rsidR="00877BA8" w:rsidRDefault="00877BA8" w:rsidP="00877BA8">
      <w:r>
        <w:br/>
        <w:t>Pour le bon déroulement de la représentation, merci de venir 5 minutes avant l'heure indiquée pour l'installation des enfants dans la salle.</w:t>
      </w:r>
    </w:p>
    <w:p w:rsidR="00877BA8" w:rsidRPr="00A022D8" w:rsidRDefault="00877BA8" w:rsidP="00877BA8">
      <w:pPr>
        <w:jc w:val="center"/>
        <w:rPr>
          <w:b/>
        </w:rPr>
      </w:pPr>
      <w:r w:rsidRPr="009238BC">
        <w:rPr>
          <w:b/>
          <w:u w:val="single"/>
        </w:rPr>
        <w:t xml:space="preserve">Merci de confirmer votre présence avant </w:t>
      </w:r>
      <w:r>
        <w:rPr>
          <w:b/>
          <w:u w:val="single"/>
        </w:rPr>
        <w:t>mercredi 8 février</w:t>
      </w:r>
      <w:r w:rsidRPr="009238BC">
        <w:rPr>
          <w:b/>
          <w:u w:val="single"/>
        </w:rPr>
        <w:t xml:space="preserve"> 2016</w:t>
      </w:r>
      <w:r>
        <w:rPr>
          <w:b/>
          <w:u w:val="single"/>
        </w:rPr>
        <w:t xml:space="preserve"> </w:t>
      </w:r>
      <w:r>
        <w:rPr>
          <w:b/>
          <w:u w:val="single"/>
        </w:rPr>
        <w:br/>
      </w:r>
      <w:r w:rsidRPr="00F67AEE">
        <w:rPr>
          <w:b/>
        </w:rPr>
        <w:t>auprès de Karine Gasser pour la réalisation du planning.</w:t>
      </w:r>
    </w:p>
    <w:p w:rsidR="00877BA8" w:rsidRDefault="00877BA8" w:rsidP="00877BA8">
      <w:pPr>
        <w:jc w:val="center"/>
      </w:pPr>
    </w:p>
    <w:p w:rsidR="008E48FE" w:rsidRDefault="00877BA8" w:rsidP="00877BA8">
      <w:pPr>
        <w:jc w:val="right"/>
      </w:pPr>
      <w:r>
        <w:t>Emilie Simon, responsable jeunesse de la Médiathèque</w:t>
      </w:r>
      <w:r>
        <w:br/>
        <w:t>Karine Gasser, coordonatrice du Plan Lecture</w:t>
      </w:r>
      <w:bookmarkStart w:id="0" w:name="_GoBack"/>
      <w:bookmarkEnd w:id="0"/>
    </w:p>
    <w:sectPr w:rsidR="008E48FE" w:rsidSect="00805E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BA8"/>
    <w:rsid w:val="00060A12"/>
    <w:rsid w:val="002D4E64"/>
    <w:rsid w:val="002F100A"/>
    <w:rsid w:val="007C4302"/>
    <w:rsid w:val="00805E1C"/>
    <w:rsid w:val="00877BA8"/>
    <w:rsid w:val="008E3331"/>
    <w:rsid w:val="00942B09"/>
    <w:rsid w:val="00A072DD"/>
    <w:rsid w:val="00AE3E36"/>
    <w:rsid w:val="00C26CA4"/>
    <w:rsid w:val="00D2677F"/>
    <w:rsid w:val="00EC0B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77B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77B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Simon</dc:creator>
  <cp:lastModifiedBy>PLANL</cp:lastModifiedBy>
  <cp:revision>2</cp:revision>
  <dcterms:created xsi:type="dcterms:W3CDTF">2017-01-27T13:43:00Z</dcterms:created>
  <dcterms:modified xsi:type="dcterms:W3CDTF">2017-01-27T13:43:00Z</dcterms:modified>
</cp:coreProperties>
</file>